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9C" w:rsidRDefault="00026396" w:rsidP="001804C0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color w:val="0070C0"/>
          <w:sz w:val="32"/>
          <w:szCs w:val="32"/>
        </w:rPr>
        <w:t xml:space="preserve">ACCES A </w:t>
      </w:r>
      <w:r w:rsidR="00E55FBD">
        <w:rPr>
          <w:rFonts w:ascii="Comic Sans MS" w:hAnsi="Comic Sans MS"/>
          <w:b/>
          <w:color w:val="0070C0"/>
          <w:sz w:val="32"/>
          <w:szCs w:val="32"/>
        </w:rPr>
        <w:t xml:space="preserve">L’AIR ET </w:t>
      </w:r>
      <w:r>
        <w:rPr>
          <w:rFonts w:ascii="Comic Sans MS" w:hAnsi="Comic Sans MS"/>
          <w:b/>
          <w:color w:val="0070C0"/>
          <w:sz w:val="32"/>
          <w:szCs w:val="32"/>
        </w:rPr>
        <w:t xml:space="preserve">A </w:t>
      </w:r>
      <w:r w:rsidR="00E55FBD">
        <w:rPr>
          <w:rFonts w:ascii="Comic Sans MS" w:hAnsi="Comic Sans MS"/>
          <w:b/>
          <w:color w:val="0070C0"/>
          <w:sz w:val="32"/>
          <w:szCs w:val="32"/>
        </w:rPr>
        <w:t>L’EAU</w:t>
      </w:r>
      <w:r>
        <w:rPr>
          <w:rFonts w:ascii="Comic Sans MS" w:hAnsi="Comic Sans MS"/>
          <w:b/>
          <w:color w:val="0070C0"/>
          <w:sz w:val="32"/>
          <w:szCs w:val="32"/>
        </w:rPr>
        <w:t>.</w:t>
      </w:r>
    </w:p>
    <w:p w:rsidR="001804C0" w:rsidRDefault="001804C0" w:rsidP="001804C0">
      <w:pPr>
        <w:jc w:val="both"/>
        <w:rPr>
          <w:rFonts w:ascii="Comic Sans MS" w:hAnsi="Comic Sans MS"/>
          <w:b/>
        </w:rPr>
      </w:pPr>
      <w:r w:rsidRPr="001804C0">
        <w:rPr>
          <w:rFonts w:ascii="Comic Sans MS" w:hAnsi="Comic Sans MS"/>
          <w:b/>
        </w:rPr>
        <w:t>Quelques informations sur deux sujets du programme de 5° : la qualité de l’air</w:t>
      </w:r>
      <w:r>
        <w:rPr>
          <w:rFonts w:ascii="Comic Sans MS" w:hAnsi="Comic Sans MS"/>
          <w:b/>
        </w:rPr>
        <w:t xml:space="preserve"> et l’eau.</w:t>
      </w:r>
    </w:p>
    <w:p w:rsidR="001804C0" w:rsidRDefault="001804C0" w:rsidP="001804C0">
      <w:pPr>
        <w:jc w:val="center"/>
        <w:rPr>
          <w:b/>
          <w:sz w:val="20"/>
          <w:szCs w:val="20"/>
        </w:rPr>
      </w:pPr>
      <w:r w:rsidRPr="00B92285">
        <w:rPr>
          <w:rFonts w:ascii="Comic Sans MS" w:hAnsi="Comic Sans MS"/>
          <w:b/>
          <w:color w:val="0070C0"/>
          <w:sz w:val="28"/>
          <w:szCs w:val="28"/>
        </w:rPr>
        <w:t>La qualité de l’air en milieu urbain.</w:t>
      </w:r>
      <w:r>
        <w:rPr>
          <w:rFonts w:ascii="Comic Sans MS" w:hAnsi="Comic Sans MS"/>
          <w:b/>
          <w:color w:val="0070C0"/>
        </w:rPr>
        <w:t xml:space="preserve"> </w:t>
      </w:r>
      <w:r w:rsidRPr="001804C0">
        <w:rPr>
          <w:b/>
          <w:sz w:val="20"/>
          <w:szCs w:val="20"/>
        </w:rPr>
        <w:t>Leçon manuel p. 328 à 340.</w:t>
      </w:r>
    </w:p>
    <w:p w:rsidR="00D757A7" w:rsidRPr="001804C0" w:rsidRDefault="00D757A7" w:rsidP="001804C0">
      <w:pPr>
        <w:jc w:val="center"/>
        <w:rPr>
          <w:b/>
          <w:color w:val="0070C0"/>
          <w:sz w:val="20"/>
          <w:szCs w:val="20"/>
        </w:rPr>
      </w:pPr>
      <w:r>
        <w:rPr>
          <w:b/>
          <w:sz w:val="20"/>
          <w:szCs w:val="20"/>
        </w:rPr>
        <w:t>Résumé d’un article du Monde du 13 mai 2016 de Laetitia Van EECKHOUT.</w:t>
      </w:r>
    </w:p>
    <w:p w:rsidR="001804C0" w:rsidRPr="00180EF7" w:rsidRDefault="001804C0" w:rsidP="001804C0">
      <w:pPr>
        <w:jc w:val="both"/>
      </w:pPr>
      <w:r w:rsidRPr="00180EF7">
        <w:tab/>
        <w:t xml:space="preserve">A partir d’une étude portant sur 3000 villes regroupant 42%  de la population urbaine mondiale, </w:t>
      </w:r>
      <w:proofErr w:type="gramStart"/>
      <w:r w:rsidRPr="00180EF7">
        <w:t xml:space="preserve">l’ </w:t>
      </w:r>
      <w:r w:rsidRPr="00180EF7">
        <w:rPr>
          <w:b/>
        </w:rPr>
        <w:t>O</w:t>
      </w:r>
      <w:r w:rsidRPr="00180EF7">
        <w:t>rganisation</w:t>
      </w:r>
      <w:proofErr w:type="gramEnd"/>
      <w:r w:rsidRPr="00180EF7">
        <w:t xml:space="preserve"> </w:t>
      </w:r>
      <w:r w:rsidRPr="00180EF7">
        <w:rPr>
          <w:b/>
        </w:rPr>
        <w:t>M</w:t>
      </w:r>
      <w:r w:rsidRPr="00180EF7">
        <w:t xml:space="preserve">ondiale de la </w:t>
      </w:r>
      <w:r w:rsidRPr="00180EF7">
        <w:rPr>
          <w:b/>
        </w:rPr>
        <w:t>S</w:t>
      </w:r>
      <w:r w:rsidRPr="00180EF7">
        <w:t>anté –</w:t>
      </w:r>
      <w:r w:rsidRPr="00180EF7">
        <w:rPr>
          <w:b/>
        </w:rPr>
        <w:t>OMS</w:t>
      </w:r>
      <w:r w:rsidRPr="00180EF7">
        <w:t xml:space="preserve">- a publié le 12 mai un « panorama de la qualité de l’air en milieu urbain ». </w:t>
      </w:r>
      <w:r w:rsidR="00D757A7" w:rsidRPr="00180EF7">
        <w:t xml:space="preserve"> Que retenir de cette étude ? </w:t>
      </w:r>
    </w:p>
    <w:p w:rsidR="00D757A7" w:rsidRPr="00180EF7" w:rsidRDefault="000106CB" w:rsidP="001804C0">
      <w:pPr>
        <w:jc w:val="both"/>
      </w:pPr>
      <w:r w:rsidRPr="00180EF7">
        <w:rPr>
          <w:b/>
          <w:color w:val="FF0000"/>
        </w:rPr>
        <w:t>Une pollution alarmante </w:t>
      </w:r>
      <w:r w:rsidRPr="00180EF7">
        <w:rPr>
          <w:b/>
        </w:rPr>
        <w:t>: « </w:t>
      </w:r>
      <w:r w:rsidR="00D757A7" w:rsidRPr="00180EF7">
        <w:t> </w:t>
      </w:r>
      <w:r w:rsidR="00D757A7" w:rsidRPr="00180EF7">
        <w:rPr>
          <w:i/>
        </w:rPr>
        <w:t>Les niveaux de concentration de particules fines  en milieu urbain se sont accrus de 8%  depuis 5 ans </w:t>
      </w:r>
      <w:r w:rsidR="00D757A7" w:rsidRPr="00180EF7">
        <w:t>» et « </w:t>
      </w:r>
      <w:r w:rsidR="00D757A7" w:rsidRPr="00180EF7">
        <w:rPr>
          <w:i/>
        </w:rPr>
        <w:t xml:space="preserve">si la situation est plus ou moins sous contrôle dans les pays riches, </w:t>
      </w:r>
      <w:r w:rsidR="00D757A7" w:rsidRPr="00180EF7">
        <w:rPr>
          <w:b/>
          <w:i/>
        </w:rPr>
        <w:t>la pollution de l’air s’aggrave dans les pays en développement</w:t>
      </w:r>
      <w:r w:rsidR="00D757A7" w:rsidRPr="00180EF7">
        <w:t xml:space="preserve"> ». </w:t>
      </w:r>
    </w:p>
    <w:p w:rsidR="00D757A7" w:rsidRPr="00180EF7" w:rsidRDefault="00D757A7" w:rsidP="001804C0">
      <w:pPr>
        <w:jc w:val="both"/>
      </w:pPr>
      <w:r w:rsidRPr="00180EF7">
        <w:t>On appelle particules fines des particules « </w:t>
      </w:r>
      <w:r w:rsidRPr="00180EF7">
        <w:rPr>
          <w:i/>
        </w:rPr>
        <w:t>d’un diamètre égal ou inférieur à 10 micromètres</w:t>
      </w:r>
      <w:r w:rsidRPr="00180EF7">
        <w:t xml:space="preserve"> ». Le seuil maximum fixé par l’OMS est de 20 microgrammes par mètre cube  </w:t>
      </w:r>
      <w:proofErr w:type="gramStart"/>
      <w:r w:rsidRPr="00180EF7">
        <w:t>( µ</w:t>
      </w:r>
      <w:proofErr w:type="gramEnd"/>
      <w:r w:rsidRPr="00180EF7">
        <w:t>g/m</w:t>
      </w:r>
      <w:r w:rsidR="000106CB" w:rsidRPr="00180EF7">
        <w:t>3)</w:t>
      </w:r>
      <w:r w:rsidRPr="00180EF7">
        <w:t xml:space="preserve">. </w:t>
      </w:r>
    </w:p>
    <w:p w:rsidR="000106CB" w:rsidRPr="00180EF7" w:rsidRDefault="000106CB" w:rsidP="001804C0">
      <w:pPr>
        <w:jc w:val="both"/>
        <w:rPr>
          <w:b/>
        </w:rPr>
      </w:pPr>
      <w:r w:rsidRPr="00180EF7">
        <w:t xml:space="preserve">Cartographie sur </w:t>
      </w:r>
      <w:hyperlink r:id="rId7" w:history="1">
        <w:r w:rsidRPr="00180EF7">
          <w:rPr>
            <w:rStyle w:val="Lienhypertexte"/>
            <w:b/>
          </w:rPr>
          <w:t>http://www.lemonde.fr/les-decodeurs/article/2016/05/12/quelles-sont-les-villes-les-plus-polluees-du-monde_4918199_4355770.html</w:t>
        </w:r>
      </w:hyperlink>
    </w:p>
    <w:p w:rsidR="000106CB" w:rsidRPr="00180EF7" w:rsidRDefault="000106CB" w:rsidP="001804C0">
      <w:pPr>
        <w:jc w:val="both"/>
      </w:pPr>
      <w:r w:rsidRPr="00180EF7">
        <w:rPr>
          <w:b/>
          <w:color w:val="FF0000"/>
        </w:rPr>
        <w:t>Des conséquences sanitaires très lourdes</w:t>
      </w:r>
      <w:r w:rsidRPr="00180EF7">
        <w:rPr>
          <w:b/>
        </w:rPr>
        <w:t> </w:t>
      </w:r>
      <w:r w:rsidRPr="00180EF7">
        <w:t xml:space="preserve">: </w:t>
      </w:r>
      <w:r w:rsidRPr="00180EF7">
        <w:rPr>
          <w:b/>
        </w:rPr>
        <w:t>3,7 millions de morts en 2012.</w:t>
      </w:r>
    </w:p>
    <w:p w:rsidR="000106CB" w:rsidRDefault="000106CB" w:rsidP="001804C0">
      <w:pPr>
        <w:jc w:val="both"/>
      </w:pPr>
      <w:r w:rsidRPr="00180EF7">
        <w:t>« </w:t>
      </w:r>
      <w:r w:rsidRPr="00180EF7">
        <w:rPr>
          <w:i/>
        </w:rPr>
        <w:t>Les particules fines pénètrent dans les ramifications les plus profondes des voies respiratoires et dans le sang, et provoquent des troubles respiratoires, des maladies cardiovasculaires, des cancers du poumon</w:t>
      </w:r>
      <w:r w:rsidRPr="00180EF7">
        <w:t> ».</w:t>
      </w:r>
    </w:p>
    <w:p w:rsidR="00B92285" w:rsidRDefault="00B92285" w:rsidP="001804C0">
      <w:pPr>
        <w:jc w:val="both"/>
      </w:pPr>
    </w:p>
    <w:p w:rsidR="00B92285" w:rsidRPr="00180EF7" w:rsidRDefault="00B92285" w:rsidP="001804C0">
      <w:pPr>
        <w:jc w:val="both"/>
      </w:pPr>
    </w:p>
    <w:p w:rsidR="00180EF7" w:rsidRPr="00B92285" w:rsidRDefault="000106CB" w:rsidP="000106CB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B92285">
        <w:rPr>
          <w:rFonts w:ascii="Comic Sans MS" w:hAnsi="Comic Sans MS"/>
          <w:b/>
          <w:color w:val="0070C0"/>
          <w:sz w:val="28"/>
          <w:szCs w:val="28"/>
        </w:rPr>
        <w:t>L’eau.</w:t>
      </w:r>
      <w:r w:rsidR="00CE208C" w:rsidRPr="00B92285">
        <w:rPr>
          <w:rFonts w:ascii="Comic Sans MS" w:hAnsi="Comic Sans MS"/>
          <w:b/>
          <w:color w:val="0070C0"/>
          <w:sz w:val="28"/>
          <w:szCs w:val="28"/>
        </w:rPr>
        <w:t xml:space="preserve"> </w:t>
      </w:r>
    </w:p>
    <w:p w:rsidR="00134930" w:rsidRDefault="00180EF7" w:rsidP="00134930">
      <w:pPr>
        <w:jc w:val="both"/>
        <w:rPr>
          <w:b/>
          <w:color w:val="000000" w:themeColor="text1"/>
        </w:rPr>
      </w:pPr>
      <w:r w:rsidRPr="00134930">
        <w:rPr>
          <w:rFonts w:ascii="Comic Sans MS" w:hAnsi="Comic Sans MS"/>
          <w:color w:val="0070C0"/>
        </w:rPr>
        <w:tab/>
      </w:r>
      <w:r w:rsidRPr="00B92285">
        <w:rPr>
          <w:b/>
          <w:color w:val="FF0000"/>
        </w:rPr>
        <w:t>L’eau est devenue un droit humain</w:t>
      </w:r>
      <w:r w:rsidRPr="00134930">
        <w:rPr>
          <w:color w:val="000000" w:themeColor="text1"/>
        </w:rPr>
        <w:t xml:space="preserve"> comme le proclame la résolution des Nations Unies du 28-07-2010 : </w:t>
      </w:r>
      <w:r w:rsidRPr="00180EF7">
        <w:rPr>
          <w:b/>
          <w:color w:val="000000" w:themeColor="text1"/>
        </w:rPr>
        <w:t>« </w:t>
      </w:r>
      <w:r w:rsidRPr="00134930">
        <w:rPr>
          <w:b/>
          <w:i/>
          <w:color w:val="000000" w:themeColor="text1"/>
        </w:rPr>
        <w:t>Le droit à l’eau garantit à chaque être humain de disposer pour son usage personnel et domestique d’une eau abordable et saine en quantité suffisante, de qualité acceptable et accessible </w:t>
      </w:r>
      <w:r w:rsidRPr="00180EF7">
        <w:rPr>
          <w:b/>
          <w:color w:val="000000" w:themeColor="text1"/>
        </w:rPr>
        <w:t>».</w:t>
      </w:r>
      <w:r>
        <w:rPr>
          <w:b/>
          <w:color w:val="000000" w:themeColor="text1"/>
        </w:rPr>
        <w:t xml:space="preserve"> </w:t>
      </w:r>
    </w:p>
    <w:p w:rsidR="00134930" w:rsidRDefault="00134930" w:rsidP="0013493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180EF7" w:rsidRPr="00B92285">
        <w:rPr>
          <w:b/>
          <w:color w:val="FF0000"/>
        </w:rPr>
        <w:t>Mais l’eau est aussi une arme politique.</w:t>
      </w:r>
      <w:r w:rsidR="00180EF7">
        <w:rPr>
          <w:b/>
          <w:color w:val="000000" w:themeColor="text1"/>
        </w:rPr>
        <w:t xml:space="preserve"> Ainsi en Palestine où l’accès à une eau « en quantité suffisante » est refusé aux Palestiniens par l’occupant qui capte à son </w:t>
      </w:r>
      <w:r>
        <w:rPr>
          <w:b/>
          <w:color w:val="000000" w:themeColor="text1"/>
        </w:rPr>
        <w:t xml:space="preserve">seul </w:t>
      </w:r>
      <w:r w:rsidR="00180EF7">
        <w:rPr>
          <w:b/>
          <w:color w:val="000000" w:themeColor="text1"/>
        </w:rPr>
        <w:t>profit les ressources</w:t>
      </w:r>
      <w:r w:rsidR="008E46D2">
        <w:rPr>
          <w:b/>
          <w:color w:val="000000" w:themeColor="text1"/>
        </w:rPr>
        <w:t xml:space="preserve">, notamment pour </w:t>
      </w:r>
      <w:r>
        <w:rPr>
          <w:b/>
          <w:color w:val="000000" w:themeColor="text1"/>
        </w:rPr>
        <w:t xml:space="preserve">ses </w:t>
      </w:r>
      <w:r w:rsidR="008E46D2">
        <w:rPr>
          <w:b/>
          <w:color w:val="000000" w:themeColor="text1"/>
        </w:rPr>
        <w:t xml:space="preserve"> colonies</w:t>
      </w:r>
      <w:r>
        <w:rPr>
          <w:b/>
          <w:color w:val="000000" w:themeColor="text1"/>
        </w:rPr>
        <w:t xml:space="preserve"> établies en toute illégalité sur des terres confisquées. Le but évident est de forcer la population à partir afin de s’approprier de nouvelles terres.</w:t>
      </w:r>
      <w:r w:rsidR="00180EF7">
        <w:rPr>
          <w:b/>
          <w:color w:val="000000" w:themeColor="text1"/>
        </w:rPr>
        <w:t xml:space="preserve"> </w:t>
      </w:r>
      <w:r w:rsidR="002D0B22">
        <w:rPr>
          <w:b/>
          <w:color w:val="000000" w:themeColor="text1"/>
        </w:rPr>
        <w:t>Or, l’eau ne fait pas défaut en Palestine.</w:t>
      </w:r>
    </w:p>
    <w:p w:rsidR="00134930" w:rsidRDefault="00134930" w:rsidP="0013493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B92285" w:rsidRDefault="00B92285" w:rsidP="00134930">
      <w:pPr>
        <w:jc w:val="both"/>
        <w:rPr>
          <w:color w:val="000000" w:themeColor="text1"/>
        </w:rPr>
      </w:pPr>
    </w:p>
    <w:p w:rsidR="00134930" w:rsidRDefault="002D0B22" w:rsidP="00134930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lastRenderedPageBreak/>
        <w:tab/>
        <w:t>Contre  </w:t>
      </w:r>
      <w:r w:rsidR="006A382C">
        <w:rPr>
          <w:color w:val="000000" w:themeColor="text1"/>
        </w:rPr>
        <w:t xml:space="preserve"> l’indifférence qui </w:t>
      </w:r>
      <w:r>
        <w:rPr>
          <w:color w:val="000000" w:themeColor="text1"/>
        </w:rPr>
        <w:t>« </w:t>
      </w:r>
      <w:r w:rsidR="00134930" w:rsidRPr="00134930">
        <w:rPr>
          <w:color w:val="000000" w:themeColor="text1"/>
        </w:rPr>
        <w:t xml:space="preserve"> </w:t>
      </w:r>
      <w:r w:rsidR="006A382C" w:rsidRPr="00B92285">
        <w:rPr>
          <w:color w:val="000000"/>
          <w:shd w:val="clear" w:color="auto" w:fill="FFFFFF"/>
        </w:rPr>
        <w:t>œuvre puissamment dans l’histoire. Elle œuvre passivement, mais elle œuvre. Elle est la fatalité</w:t>
      </w:r>
      <w:r w:rsidR="00300D41">
        <w:rPr>
          <w:color w:val="000000"/>
          <w:shd w:val="clear" w:color="auto" w:fill="FFFFFF"/>
        </w:rPr>
        <w:t> </w:t>
      </w:r>
      <w:r w:rsidR="006A382C" w:rsidRPr="00B92285">
        <w:rPr>
          <w:color w:val="000000"/>
          <w:shd w:val="clear" w:color="auto" w:fill="FFFFFF"/>
        </w:rPr>
        <w:t>; elle est ce sur quoi on ne peut pas compter</w:t>
      </w:r>
      <w:r w:rsidR="00300D41">
        <w:rPr>
          <w:color w:val="000000"/>
          <w:shd w:val="clear" w:color="auto" w:fill="FFFFFF"/>
        </w:rPr>
        <w:t> »</w:t>
      </w:r>
      <w:r w:rsidR="006A382C" w:rsidRPr="00B92285">
        <w:rPr>
          <w:color w:val="000000"/>
          <w:shd w:val="clear" w:color="auto" w:fill="FFFFFF"/>
        </w:rPr>
        <w:t xml:space="preserve"> </w:t>
      </w:r>
      <w:r w:rsidR="00300D41">
        <w:rPr>
          <w:color w:val="000000"/>
          <w:shd w:val="clear" w:color="auto" w:fill="FFFFFF"/>
        </w:rPr>
        <w:t>–</w:t>
      </w:r>
      <w:r w:rsidR="006A382C" w:rsidRPr="00B92285">
        <w:rPr>
          <w:color w:val="000000"/>
          <w:shd w:val="clear" w:color="auto" w:fill="FFFFFF"/>
        </w:rPr>
        <w:t>Antonio Gramsci</w:t>
      </w:r>
      <w:r w:rsidR="006A382C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, </w:t>
      </w:r>
      <w:r w:rsidR="006A382C">
        <w:rPr>
          <w:color w:val="000000"/>
          <w:shd w:val="clear" w:color="auto" w:fill="FFFFFF"/>
        </w:rPr>
        <w:t xml:space="preserve"> quelques </w:t>
      </w:r>
      <w:r>
        <w:rPr>
          <w:color w:val="000000"/>
          <w:shd w:val="clear" w:color="auto" w:fill="FFFFFF"/>
        </w:rPr>
        <w:t>liens</w:t>
      </w:r>
      <w:r w:rsidR="00300D41">
        <w:rPr>
          <w:color w:val="000000"/>
          <w:shd w:val="clear" w:color="auto" w:fill="FFFFFF"/>
        </w:rPr>
        <w:t> </w:t>
      </w:r>
      <w:r w:rsidR="006A382C">
        <w:rPr>
          <w:color w:val="000000"/>
          <w:shd w:val="clear" w:color="auto" w:fill="FFFFFF"/>
        </w:rPr>
        <w:t>:</w:t>
      </w:r>
    </w:p>
    <w:p w:rsidR="00134930" w:rsidRPr="00B92285" w:rsidRDefault="00B92285" w:rsidP="00134930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B92285">
        <w:rPr>
          <w:color w:val="000000" w:themeColor="text1"/>
        </w:rPr>
        <w:t>(</w:t>
      </w:r>
      <w:proofErr w:type="spellStart"/>
      <w:r w:rsidRPr="00B92285">
        <w:rPr>
          <w:color w:val="000000" w:themeColor="text1"/>
        </w:rPr>
        <w:t>re</w:t>
      </w:r>
      <w:proofErr w:type="spellEnd"/>
      <w:r w:rsidRPr="00B92285">
        <w:rPr>
          <w:color w:val="000000" w:themeColor="text1"/>
        </w:rPr>
        <w:t>)voir le</w:t>
      </w:r>
      <w:r w:rsidR="00134930" w:rsidRPr="00B92285">
        <w:rPr>
          <w:color w:val="000000" w:themeColor="text1"/>
        </w:rPr>
        <w:t xml:space="preserve"> reportage </w:t>
      </w:r>
      <w:r w:rsidRPr="00B92285">
        <w:rPr>
          <w:color w:val="000000" w:themeColor="text1"/>
        </w:rPr>
        <w:t>diffusé sur ARTE le 18-05-2016 (18 minutes</w:t>
      </w:r>
      <w:r w:rsidR="00300D41">
        <w:rPr>
          <w:color w:val="000000" w:themeColor="text1"/>
        </w:rPr>
        <w:t> </w:t>
      </w:r>
      <w:r w:rsidRPr="00B92285">
        <w:rPr>
          <w:color w:val="000000" w:themeColor="text1"/>
        </w:rPr>
        <w:t xml:space="preserve">; mettre le curseur à 22’) </w:t>
      </w:r>
    </w:p>
    <w:p w:rsidR="00B92285" w:rsidRPr="00B92285" w:rsidRDefault="00D6369D" w:rsidP="00B92285">
      <w:pPr>
        <w:ind w:left="360"/>
        <w:jc w:val="both"/>
        <w:rPr>
          <w:b/>
          <w:color w:val="0070C0"/>
        </w:rPr>
      </w:pPr>
      <w:hyperlink r:id="rId8" w:history="1">
        <w:r w:rsidR="00B92285" w:rsidRPr="00B92285">
          <w:rPr>
            <w:rStyle w:val="Lienhypertexte"/>
            <w:b/>
          </w:rPr>
          <w:t>http</w:t>
        </w:r>
        <w:r w:rsidR="00300D41">
          <w:rPr>
            <w:rStyle w:val="Lienhypertexte"/>
            <w:b/>
          </w:rPr>
          <w:t> </w:t>
        </w:r>
        <w:proofErr w:type="gramStart"/>
        <w:r w:rsidR="00B92285" w:rsidRPr="00B92285">
          <w:rPr>
            <w:rStyle w:val="Lienhypertexte"/>
            <w:b/>
          </w:rPr>
          <w:t>:/</w:t>
        </w:r>
        <w:proofErr w:type="gramEnd"/>
        <w:r w:rsidR="00B92285" w:rsidRPr="00B92285">
          <w:rPr>
            <w:rStyle w:val="Lienhypertexte"/>
            <w:b/>
          </w:rPr>
          <w:t>/www.tv-replay.fr/redirection/17-05-16/des-milliards-dans-le-desert-arte-11603111.html</w:t>
        </w:r>
      </w:hyperlink>
    </w:p>
    <w:p w:rsidR="00B92285" w:rsidRPr="00134930" w:rsidRDefault="00B92285" w:rsidP="00B92285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134930">
        <w:rPr>
          <w:color w:val="000000" w:themeColor="text1"/>
        </w:rPr>
        <w:t>lire l’article de Laurent ZECCHINI paru dans Le Monde le 11-03-2012</w:t>
      </w:r>
      <w:r w:rsidR="00300D41">
        <w:rPr>
          <w:color w:val="000000" w:themeColor="text1"/>
        </w:rPr>
        <w:t> </w:t>
      </w:r>
      <w:r w:rsidRPr="00134930">
        <w:rPr>
          <w:color w:val="000000" w:themeColor="text1"/>
        </w:rPr>
        <w:t xml:space="preserve">: « En </w:t>
      </w:r>
      <w:proofErr w:type="spellStart"/>
      <w:r w:rsidRPr="00134930">
        <w:rPr>
          <w:color w:val="000000" w:themeColor="text1"/>
        </w:rPr>
        <w:t>Cisjodanie</w:t>
      </w:r>
      <w:proofErr w:type="spellEnd"/>
      <w:r w:rsidRPr="00134930">
        <w:rPr>
          <w:color w:val="000000" w:themeColor="text1"/>
        </w:rPr>
        <w:t>, même l’eau est une arme »</w:t>
      </w:r>
      <w:r w:rsidR="00300D41">
        <w:rPr>
          <w:color w:val="000000" w:themeColor="text1"/>
        </w:rPr>
        <w:t> </w:t>
      </w:r>
      <w:r w:rsidRPr="00134930">
        <w:rPr>
          <w:color w:val="000000" w:themeColor="text1"/>
        </w:rPr>
        <w:t>:</w:t>
      </w:r>
    </w:p>
    <w:p w:rsidR="00134930" w:rsidRDefault="00D6369D" w:rsidP="00B92285">
      <w:pPr>
        <w:jc w:val="both"/>
        <w:rPr>
          <w:b/>
          <w:color w:val="000000" w:themeColor="text1"/>
        </w:rPr>
      </w:pPr>
      <w:hyperlink r:id="rId9" w:history="1">
        <w:r w:rsidR="00B92285" w:rsidRPr="008934BE">
          <w:rPr>
            <w:rStyle w:val="Lienhypertexte"/>
            <w:b/>
          </w:rPr>
          <w:t>http</w:t>
        </w:r>
        <w:r w:rsidR="00300D41">
          <w:rPr>
            <w:rStyle w:val="Lienhypertexte"/>
            <w:b/>
          </w:rPr>
          <w:t> </w:t>
        </w:r>
        <w:proofErr w:type="gramStart"/>
        <w:r w:rsidR="00B92285" w:rsidRPr="008934BE">
          <w:rPr>
            <w:rStyle w:val="Lienhypertexte"/>
            <w:b/>
          </w:rPr>
          <w:t>:/</w:t>
        </w:r>
        <w:proofErr w:type="gramEnd"/>
        <w:r w:rsidR="00B92285" w:rsidRPr="008934BE">
          <w:rPr>
            <w:rStyle w:val="Lienhypertexte"/>
            <w:b/>
          </w:rPr>
          <w:t>/www.lemonde.fr/planete/article/2012/03/11/en-cisjordanie-meme-l-eau-est-une-arme_1655720_3244.html</w:t>
        </w:r>
      </w:hyperlink>
    </w:p>
    <w:p w:rsidR="00B92285" w:rsidRPr="00B92285" w:rsidRDefault="00B92285" w:rsidP="00B92285">
      <w:pPr>
        <w:pStyle w:val="Paragraphedeliste"/>
        <w:numPr>
          <w:ilvl w:val="0"/>
          <w:numId w:val="5"/>
        </w:numPr>
        <w:jc w:val="both"/>
        <w:rPr>
          <w:rStyle w:val="apple-converted-space"/>
          <w:color w:val="000000" w:themeColor="text1"/>
        </w:rPr>
      </w:pPr>
      <w:r w:rsidRPr="00B92285">
        <w:rPr>
          <w:color w:val="000000" w:themeColor="text1"/>
        </w:rPr>
        <w:t xml:space="preserve">Article de </w:t>
      </w:r>
      <w:r w:rsidRPr="00B92285">
        <w:rPr>
          <w:rFonts w:cs="Arial"/>
          <w:bCs/>
          <w:color w:val="000000"/>
          <w:shd w:val="clear" w:color="auto" w:fill="FFFFFF"/>
        </w:rPr>
        <w:t xml:space="preserve">Luc </w:t>
      </w:r>
      <w:proofErr w:type="spellStart"/>
      <w:r w:rsidRPr="00B92285">
        <w:rPr>
          <w:rFonts w:cs="Arial"/>
          <w:bCs/>
          <w:color w:val="000000"/>
          <w:shd w:val="clear" w:color="auto" w:fill="FFFFFF"/>
        </w:rPr>
        <w:t>Oechsner</w:t>
      </w:r>
      <w:proofErr w:type="spellEnd"/>
      <w:r w:rsidRPr="00B92285">
        <w:rPr>
          <w:rFonts w:cs="Arial"/>
          <w:bCs/>
          <w:color w:val="000000"/>
          <w:shd w:val="clear" w:color="auto" w:fill="FFFFFF"/>
        </w:rPr>
        <w:t xml:space="preserve"> de </w:t>
      </w:r>
      <w:proofErr w:type="spellStart"/>
      <w:r w:rsidRPr="00B92285">
        <w:rPr>
          <w:rFonts w:cs="Arial"/>
          <w:bCs/>
          <w:color w:val="000000"/>
          <w:shd w:val="clear" w:color="auto" w:fill="FFFFFF"/>
        </w:rPr>
        <w:t>Coninck</w:t>
      </w:r>
      <w:proofErr w:type="spellEnd"/>
      <w:r w:rsidRPr="00B92285">
        <w:rPr>
          <w:rFonts w:cs="Arial"/>
          <w:bCs/>
          <w:color w:val="000000"/>
          <w:shd w:val="clear" w:color="auto" w:fill="FFFFFF"/>
        </w:rPr>
        <w:t>,</w:t>
      </w:r>
      <w:r w:rsidRPr="00B92285">
        <w:rPr>
          <w:rStyle w:val="apple-converted-space"/>
          <w:rFonts w:cs="Arial"/>
          <w:bCs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bCs/>
          <w:color w:val="000000"/>
          <w:shd w:val="clear" w:color="auto" w:fill="FFFFFF"/>
        </w:rPr>
        <w:t>du 19-06-2015</w:t>
      </w:r>
      <w:r w:rsidR="00300D41">
        <w:rPr>
          <w:rStyle w:val="apple-converted-space"/>
          <w:rFonts w:cs="Arial"/>
          <w:bCs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bCs/>
          <w:color w:val="000000"/>
          <w:shd w:val="clear" w:color="auto" w:fill="FFFFFF"/>
        </w:rPr>
        <w:t>:</w:t>
      </w:r>
    </w:p>
    <w:p w:rsidR="00B92285" w:rsidRPr="00B92285" w:rsidRDefault="00B92285" w:rsidP="00B92285">
      <w:pPr>
        <w:ind w:left="360"/>
        <w:jc w:val="both"/>
        <w:rPr>
          <w:rStyle w:val="apple-converted-space"/>
          <w:color w:val="000000" w:themeColor="text1"/>
        </w:rPr>
      </w:pPr>
      <w:r w:rsidRPr="00B92285">
        <w:t xml:space="preserve"> </w:t>
      </w:r>
      <w:hyperlink r:id="rId10" w:history="1">
        <w:r w:rsidRPr="00B92285">
          <w:rPr>
            <w:rStyle w:val="Lienhypertexte"/>
            <w:rFonts w:cs="Arial"/>
            <w:bCs/>
            <w:shd w:val="clear" w:color="auto" w:fill="FFFFFF"/>
          </w:rPr>
          <w:t>http</w:t>
        </w:r>
        <w:r w:rsidR="00300D41">
          <w:rPr>
            <w:rStyle w:val="Lienhypertexte"/>
            <w:rFonts w:cs="Arial"/>
            <w:bCs/>
            <w:shd w:val="clear" w:color="auto" w:fill="FFFFFF"/>
          </w:rPr>
          <w:t> </w:t>
        </w:r>
        <w:proofErr w:type="gramStart"/>
        <w:r w:rsidRPr="00B92285">
          <w:rPr>
            <w:rStyle w:val="Lienhypertexte"/>
            <w:rFonts w:cs="Arial"/>
            <w:bCs/>
            <w:shd w:val="clear" w:color="auto" w:fill="FFFFFF"/>
          </w:rPr>
          <w:t>:/</w:t>
        </w:r>
        <w:proofErr w:type="gramEnd"/>
        <w:r w:rsidRPr="00B92285">
          <w:rPr>
            <w:rStyle w:val="Lienhypertexte"/>
            <w:rFonts w:cs="Arial"/>
            <w:bCs/>
            <w:shd w:val="clear" w:color="auto" w:fill="FFFFFF"/>
          </w:rPr>
          <w:t>/www.defap.fr/etre-envoye/eappi/assoiffe-de-justice-repartition-de-leau-potable-en-israel-et-palestine</w:t>
        </w:r>
      </w:hyperlink>
    </w:p>
    <w:p w:rsidR="00B92285" w:rsidRPr="00B92285" w:rsidRDefault="006A382C" w:rsidP="00B92285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="00B92285" w:rsidRPr="00B92285">
        <w:rPr>
          <w:color w:val="000000" w:themeColor="text1"/>
        </w:rPr>
        <w:t>e rapport d’Amnesty International d’août 2010</w:t>
      </w:r>
      <w:r w:rsidR="00300D41">
        <w:rPr>
          <w:color w:val="000000" w:themeColor="text1"/>
        </w:rPr>
        <w:t> </w:t>
      </w:r>
      <w:r w:rsidR="00B92285" w:rsidRPr="00B92285">
        <w:rPr>
          <w:color w:val="000000" w:themeColor="text1"/>
        </w:rPr>
        <w:t>:</w:t>
      </w:r>
    </w:p>
    <w:p w:rsidR="00B92285" w:rsidRDefault="00D6369D" w:rsidP="00B92285">
      <w:pPr>
        <w:ind w:left="360"/>
        <w:jc w:val="both"/>
        <w:rPr>
          <w:b/>
          <w:color w:val="000000" w:themeColor="text1"/>
        </w:rPr>
      </w:pPr>
      <w:hyperlink r:id="rId11" w:history="1">
        <w:r w:rsidR="00B92285" w:rsidRPr="008934BE">
          <w:rPr>
            <w:rStyle w:val="Lienhypertexte"/>
            <w:b/>
          </w:rPr>
          <w:t>http</w:t>
        </w:r>
        <w:r w:rsidR="00300D41">
          <w:rPr>
            <w:rStyle w:val="Lienhypertexte"/>
            <w:b/>
          </w:rPr>
          <w:t> </w:t>
        </w:r>
        <w:proofErr w:type="gramStart"/>
        <w:r w:rsidR="00B92285" w:rsidRPr="008934BE">
          <w:rPr>
            <w:rStyle w:val="Lienhypertexte"/>
            <w:b/>
          </w:rPr>
          <w:t>:/</w:t>
        </w:r>
        <w:proofErr w:type="gramEnd"/>
        <w:r w:rsidR="00B92285" w:rsidRPr="008934BE">
          <w:rPr>
            <w:rStyle w:val="Lienhypertexte"/>
            <w:b/>
          </w:rPr>
          <w:t>/www.ism-</w:t>
        </w:r>
        <w:r w:rsidR="00300D41">
          <w:rPr>
            <w:rStyle w:val="Lienhypertexte"/>
            <w:b/>
          </w:rPr>
          <w:t>France</w:t>
        </w:r>
        <w:r w:rsidR="00B92285" w:rsidRPr="008934BE">
          <w:rPr>
            <w:rStyle w:val="Lienhypertexte"/>
            <w:b/>
          </w:rPr>
          <w:t>.org/analyses/Les-Palestiniens-ont-soif-de-justice-Les-restrictions-de-l-acces-a-l-eau-dans-les-Territoires-palestiniens-occupes-article-14244</w:t>
        </w:r>
      </w:hyperlink>
    </w:p>
    <w:p w:rsidR="00B92285" w:rsidRPr="00B92285" w:rsidRDefault="00876420" w:rsidP="00B92285">
      <w:pPr>
        <w:ind w:left="36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142875</wp:posOffset>
            </wp:positionV>
            <wp:extent cx="4265295" cy="1857375"/>
            <wp:effectExtent l="19050" t="0" r="1905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930" w:rsidRDefault="00134930" w:rsidP="00134930">
      <w:pPr>
        <w:jc w:val="both"/>
        <w:rPr>
          <w:b/>
          <w:color w:val="000000" w:themeColor="text1"/>
        </w:rPr>
      </w:pPr>
    </w:p>
    <w:p w:rsidR="008E46D2" w:rsidRDefault="008E46D2" w:rsidP="00180EF7">
      <w:pPr>
        <w:jc w:val="both"/>
        <w:rPr>
          <w:b/>
          <w:color w:val="000000" w:themeColor="text1"/>
        </w:rPr>
      </w:pPr>
    </w:p>
    <w:p w:rsidR="008E46D2" w:rsidRDefault="008E46D2" w:rsidP="00180EF7">
      <w:pPr>
        <w:jc w:val="both"/>
        <w:rPr>
          <w:b/>
          <w:color w:val="000000" w:themeColor="text1"/>
        </w:rPr>
      </w:pPr>
    </w:p>
    <w:p w:rsidR="008E46D2" w:rsidRDefault="008E46D2" w:rsidP="00180EF7">
      <w:pPr>
        <w:jc w:val="both"/>
        <w:rPr>
          <w:b/>
          <w:color w:val="000000" w:themeColor="text1"/>
        </w:rPr>
      </w:pPr>
    </w:p>
    <w:p w:rsidR="00134930" w:rsidRDefault="00134930" w:rsidP="00180EF7">
      <w:pPr>
        <w:jc w:val="both"/>
        <w:rPr>
          <w:b/>
          <w:color w:val="000000" w:themeColor="text1"/>
        </w:rPr>
      </w:pPr>
    </w:p>
    <w:p w:rsidR="00134930" w:rsidRDefault="00134930" w:rsidP="00180EF7">
      <w:pPr>
        <w:jc w:val="both"/>
        <w:rPr>
          <w:b/>
          <w:color w:val="000000" w:themeColor="text1"/>
        </w:rPr>
      </w:pPr>
    </w:p>
    <w:p w:rsidR="00134930" w:rsidRDefault="0049753A" w:rsidP="00180EF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« </w:t>
      </w:r>
      <w:r w:rsidRPr="00876420">
        <w:rPr>
          <w:color w:val="000000" w:themeColor="text1"/>
          <w:sz w:val="20"/>
          <w:szCs w:val="20"/>
        </w:rPr>
        <w:t>Amnesty International</w:t>
      </w:r>
      <w:r w:rsidR="00300D41">
        <w:rPr>
          <w:color w:val="000000" w:themeColor="text1"/>
          <w:sz w:val="20"/>
          <w:szCs w:val="20"/>
        </w:rPr>
        <w:t> </w:t>
      </w:r>
      <w:r w:rsidRPr="00876420">
        <w:rPr>
          <w:color w:val="000000" w:themeColor="text1"/>
          <w:sz w:val="20"/>
          <w:szCs w:val="20"/>
        </w:rPr>
        <w:t xml:space="preserve">: Israël refuse un accès équitable à l’eau … pendant que les colons jouissent de luxurieux gazons et de </w:t>
      </w:r>
      <w:r w:rsidR="00876420" w:rsidRPr="00876420">
        <w:rPr>
          <w:color w:val="000000" w:themeColor="text1"/>
          <w:sz w:val="20"/>
          <w:szCs w:val="20"/>
        </w:rPr>
        <w:t>piscines</w:t>
      </w:r>
      <w:r w:rsidR="00876420">
        <w:rPr>
          <w:b/>
          <w:color w:val="000000" w:themeColor="text1"/>
        </w:rPr>
        <w:t> ».</w:t>
      </w:r>
    </w:p>
    <w:p w:rsidR="00134930" w:rsidRDefault="00D6369D" w:rsidP="00180EF7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in;margin-top:142.5pt;width:207pt;height:21pt;z-index:251664384">
            <v:textbox>
              <w:txbxContent>
                <w:p w:rsidR="00876420" w:rsidRDefault="00876420" w:rsidP="00876420">
                  <w:pPr>
                    <w:jc w:val="center"/>
                  </w:pPr>
                  <w:r>
                    <w:t>Piscine dans la colonie d’Ariel</w:t>
                  </w:r>
                </w:p>
              </w:txbxContent>
            </v:textbox>
          </v:shape>
        </w:pict>
      </w:r>
      <w:r w:rsidR="00876420">
        <w:rPr>
          <w:b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57150</wp:posOffset>
            </wp:positionV>
            <wp:extent cx="2590800" cy="1724025"/>
            <wp:effectExtent l="19050" t="0" r="0" b="0"/>
            <wp:wrapSquare wrapText="bothSides"/>
            <wp:docPr id="2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20">
        <w:rPr>
          <w:b/>
          <w:noProof/>
          <w:color w:val="000000" w:themeColor="text1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57150</wp:posOffset>
            </wp:positionV>
            <wp:extent cx="2600325" cy="1755775"/>
            <wp:effectExtent l="19050" t="0" r="9525" b="0"/>
            <wp:wrapSquare wrapText="bothSides"/>
            <wp:docPr id="16" name="Image 16" descr="Le vol de l'eau palestinienne par Isra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 vol de l'eau palestinienne par Israë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82C" w:rsidRDefault="006A382C">
      <w:pPr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noProof/>
          <w:color w:val="0070C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176530</wp:posOffset>
            </wp:positionV>
            <wp:extent cx="2171700" cy="3438525"/>
            <wp:effectExtent l="19050" t="0" r="0" b="0"/>
            <wp:wrapSquare wrapText="bothSides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4724400" cy="1790700"/>
            <wp:effectExtent l="19050" t="0" r="0" b="0"/>
            <wp:docPr id="10" name="Image 10" descr="Aquif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quifè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53A" w:rsidRPr="0049753A" w:rsidRDefault="006A382C" w:rsidP="0049753A">
      <w:r w:rsidRPr="0049753A">
        <w:rPr>
          <w:rStyle w:val="lev"/>
          <w:bdr w:val="none" w:sz="0" w:space="0" w:color="auto" w:frame="1"/>
        </w:rPr>
        <w:t>LES</w:t>
      </w:r>
      <w:r w:rsidR="0049753A">
        <w:rPr>
          <w:rStyle w:val="lev"/>
          <w:bdr w:val="none" w:sz="0" w:space="0" w:color="auto" w:frame="1"/>
        </w:rPr>
        <w:t xml:space="preserve"> </w:t>
      </w:r>
      <w:r w:rsidRPr="0049753A">
        <w:rPr>
          <w:rStyle w:val="lev"/>
          <w:bdr w:val="none" w:sz="0" w:space="0" w:color="auto" w:frame="1"/>
        </w:rPr>
        <w:t>AQUIFÈRES</w:t>
      </w:r>
      <w:r w:rsidRPr="0049753A">
        <w:rPr>
          <w:rStyle w:val="apple-converted-space"/>
        </w:rPr>
        <w:t> </w:t>
      </w:r>
      <w:r w:rsidRPr="0049753A">
        <w:t>(nappes phréatiques)</w:t>
      </w:r>
      <w:r w:rsidRPr="0049753A">
        <w:rPr>
          <w:rStyle w:val="apple-converted-space"/>
        </w:rPr>
        <w:t> </w:t>
      </w:r>
      <w:r w:rsidR="0049753A">
        <w:t>(</w:t>
      </w:r>
      <w:r w:rsidR="0049753A" w:rsidRPr="0049753A">
        <w:t>Source</w:t>
      </w:r>
      <w:r w:rsidR="00300D41">
        <w:t> </w:t>
      </w:r>
      <w:r w:rsidR="0049753A" w:rsidRPr="0049753A">
        <w:t>: AFPS</w:t>
      </w:r>
      <w:r w:rsidR="0049753A">
        <w:t>)</w:t>
      </w:r>
      <w:r w:rsidR="0049753A" w:rsidRPr="0049753A">
        <w:t>.</w:t>
      </w:r>
    </w:p>
    <w:p w:rsidR="006A382C" w:rsidRPr="0049753A" w:rsidRDefault="006A382C" w:rsidP="0049753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inorHAnsi" w:hAnsiTheme="minorHAnsi"/>
          <w:sz w:val="22"/>
          <w:szCs w:val="22"/>
        </w:rPr>
      </w:pPr>
      <w:r w:rsidRPr="0049753A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950 millions de m3</w:t>
      </w:r>
      <w:r w:rsidRPr="0049753A">
        <w:rPr>
          <w:rStyle w:val="apple-converted-space"/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 </w:t>
      </w:r>
      <w:r w:rsidRPr="0049753A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annuels</w:t>
      </w:r>
      <w:r w:rsidR="002D0B22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.</w:t>
      </w:r>
    </w:p>
    <w:p w:rsidR="006A382C" w:rsidRPr="0049753A" w:rsidRDefault="006A382C" w:rsidP="0049753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9753A">
        <w:rPr>
          <w:rFonts w:asciiTheme="minorHAnsi" w:hAnsiTheme="minorHAnsi"/>
          <w:sz w:val="22"/>
          <w:szCs w:val="22"/>
        </w:rPr>
        <w:t>Ils sont au nombre de deux</w:t>
      </w:r>
      <w:r w:rsidR="00300D41">
        <w:rPr>
          <w:rFonts w:asciiTheme="minorHAnsi" w:hAnsiTheme="minorHAnsi"/>
          <w:sz w:val="22"/>
          <w:szCs w:val="22"/>
        </w:rPr>
        <w:t> </w:t>
      </w:r>
      <w:r w:rsidRPr="0049753A">
        <w:rPr>
          <w:rFonts w:asciiTheme="minorHAnsi" w:hAnsiTheme="minorHAnsi"/>
          <w:sz w:val="22"/>
          <w:szCs w:val="22"/>
        </w:rPr>
        <w:t>: l’aquifère de Cisjordanie et l’aquifère côtier</w:t>
      </w:r>
      <w:r w:rsidRPr="0049753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49753A">
        <w:rPr>
          <w:rFonts w:asciiTheme="minorHAnsi" w:hAnsiTheme="minorHAnsi"/>
          <w:i/>
          <w:iCs/>
          <w:sz w:val="22"/>
          <w:szCs w:val="22"/>
        </w:rPr>
        <w:t>(4 et 5 sur</w:t>
      </w:r>
      <w:r w:rsidRPr="0049753A">
        <w:rPr>
          <w:rStyle w:val="apple-converted-space"/>
          <w:rFonts w:asciiTheme="minorHAnsi" w:hAnsiTheme="minorHAnsi"/>
          <w:i/>
          <w:iCs/>
          <w:sz w:val="22"/>
          <w:szCs w:val="22"/>
        </w:rPr>
        <w:t> </w:t>
      </w:r>
      <w:hyperlink r:id="rId17" w:history="1">
        <w:r w:rsidRPr="0049753A">
          <w:rPr>
            <w:rStyle w:val="Lienhypertexte"/>
            <w:rFonts w:asciiTheme="minorHAnsi" w:hAnsiTheme="minorHAnsi"/>
            <w:i/>
            <w:iCs/>
            <w:color w:val="auto"/>
            <w:sz w:val="22"/>
            <w:szCs w:val="22"/>
            <w:bdr w:val="none" w:sz="0" w:space="0" w:color="auto" w:frame="1"/>
          </w:rPr>
          <w:t>la carte</w:t>
        </w:r>
      </w:hyperlink>
      <w:r w:rsidRPr="0049753A">
        <w:rPr>
          <w:rFonts w:asciiTheme="minorHAnsi" w:hAnsiTheme="minorHAnsi"/>
          <w:i/>
          <w:iCs/>
          <w:sz w:val="22"/>
          <w:szCs w:val="22"/>
        </w:rPr>
        <w:t>)</w:t>
      </w:r>
      <w:r w:rsidRPr="0049753A">
        <w:rPr>
          <w:rFonts w:asciiTheme="minorHAnsi" w:hAnsiTheme="minorHAnsi"/>
          <w:sz w:val="22"/>
          <w:szCs w:val="22"/>
        </w:rPr>
        <w:t>. Pour simplifier, l’eau de ces nappes provient des infiltrations d’eau résultant des pluies relativement abondantes qui ont lieu sur les reliefs de la Cisjordanie.</w:t>
      </w:r>
    </w:p>
    <w:p w:rsidR="006A382C" w:rsidRPr="0049753A" w:rsidRDefault="006A382C" w:rsidP="0049753A">
      <w:pPr>
        <w:numPr>
          <w:ilvl w:val="0"/>
          <w:numId w:val="6"/>
        </w:numPr>
        <w:shd w:val="clear" w:color="auto" w:fill="FFFFFF"/>
        <w:spacing w:after="0" w:line="288" w:lineRule="atLeast"/>
        <w:ind w:left="300" w:right="300"/>
        <w:jc w:val="both"/>
        <w:textAlignment w:val="baseline"/>
      </w:pPr>
      <w:r w:rsidRPr="0049753A">
        <w:rPr>
          <w:rStyle w:val="lev"/>
          <w:bdr w:val="none" w:sz="0" w:space="0" w:color="auto" w:frame="1"/>
        </w:rPr>
        <w:t>Aquifère de Cisjordanie</w:t>
      </w:r>
      <w:r w:rsidR="00300D41">
        <w:t> </w:t>
      </w:r>
      <w:r w:rsidRPr="0049753A">
        <w:t>: c’est le plus important des deux (</w:t>
      </w:r>
      <w:r w:rsidRPr="0049753A">
        <w:rPr>
          <w:rStyle w:val="lev"/>
          <w:bdr w:val="none" w:sz="0" w:space="0" w:color="auto" w:frame="1"/>
        </w:rPr>
        <w:t>600 millions de m3</w:t>
      </w:r>
      <w:r w:rsidRPr="0049753A">
        <w:t xml:space="preserve">) et est entièrement situé sous la Cisjordanie. 20% de son eau s’écoule naturellement sous forme de sources au niveau de la </w:t>
      </w:r>
      <w:r w:rsidR="00300D41">
        <w:t>« </w:t>
      </w:r>
      <w:r w:rsidRPr="0049753A">
        <w:rPr>
          <w:i/>
          <w:iCs/>
        </w:rPr>
        <w:t>ligne verte</w:t>
      </w:r>
      <w:r w:rsidR="00300D41">
        <w:t> »</w:t>
      </w:r>
      <w:r w:rsidR="0049753A">
        <w:t xml:space="preserve"> (la frontière de 1967)</w:t>
      </w:r>
      <w:r w:rsidRPr="0049753A">
        <w:t xml:space="preserve">. Une autre partie </w:t>
      </w:r>
      <w:r w:rsidR="0049753A" w:rsidRPr="0049753A">
        <w:t>est</w:t>
      </w:r>
      <w:r w:rsidRPr="0049753A">
        <w:t xml:space="preserve"> exploitée directement par des puits qui pompent directement dans la nappe phréatique</w:t>
      </w:r>
    </w:p>
    <w:p w:rsidR="006A382C" w:rsidRPr="0049753A" w:rsidRDefault="006A382C" w:rsidP="0049753A">
      <w:pPr>
        <w:numPr>
          <w:ilvl w:val="0"/>
          <w:numId w:val="6"/>
        </w:numPr>
        <w:shd w:val="clear" w:color="auto" w:fill="FFFFFF"/>
        <w:spacing w:after="0" w:line="288" w:lineRule="atLeast"/>
        <w:ind w:left="300" w:right="300"/>
        <w:jc w:val="both"/>
        <w:textAlignment w:val="baseline"/>
      </w:pPr>
      <w:r w:rsidRPr="0049753A">
        <w:rPr>
          <w:rStyle w:val="lev"/>
          <w:bdr w:val="none" w:sz="0" w:space="0" w:color="auto" w:frame="1"/>
        </w:rPr>
        <w:t>Aquifère côtier</w:t>
      </w:r>
      <w:r w:rsidR="00300D41">
        <w:t> </w:t>
      </w:r>
      <w:r w:rsidRPr="0049753A">
        <w:t>:</w:t>
      </w:r>
      <w:r w:rsidRPr="0049753A">
        <w:rPr>
          <w:rStyle w:val="apple-converted-space"/>
        </w:rPr>
        <w:t> </w:t>
      </w:r>
      <w:r w:rsidRPr="0049753A">
        <w:rPr>
          <w:rStyle w:val="lev"/>
          <w:bdr w:val="none" w:sz="0" w:space="0" w:color="auto" w:frame="1"/>
        </w:rPr>
        <w:t>340 millions de m3</w:t>
      </w:r>
      <w:r w:rsidRPr="0049753A">
        <w:t>, dont 240 en territoire Isra</w:t>
      </w:r>
      <w:r w:rsidR="0049753A">
        <w:t>é</w:t>
      </w:r>
      <w:r w:rsidRPr="0049753A">
        <w:t>lien et 100 sous la bande de Gaza. Cette nappe est notoirement surexploitée  et la qualité de ses eaux s’en trouve fortement dégradée.</w:t>
      </w:r>
    </w:p>
    <w:p w:rsidR="006A382C" w:rsidRDefault="006A382C">
      <w:pPr>
        <w:jc w:val="center"/>
        <w:rPr>
          <w:rFonts w:ascii="Comic Sans MS" w:hAnsi="Comic Sans MS"/>
          <w:b/>
          <w:color w:val="0070C0"/>
        </w:rPr>
      </w:pPr>
    </w:p>
    <w:p w:rsidR="006A382C" w:rsidRDefault="002D0B22">
      <w:pPr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L’ACCES A L’EAU DANS LES PAYS PAUVRES.</w:t>
      </w:r>
    </w:p>
    <w:p w:rsidR="006A382C" w:rsidRPr="00300D41" w:rsidRDefault="00300D41" w:rsidP="00300D41">
      <w:pPr>
        <w:jc w:val="both"/>
      </w:pPr>
      <w:r>
        <w:rPr>
          <w:rFonts w:ascii="Comic Sans MS" w:hAnsi="Comic Sans MS"/>
          <w:b/>
          <w:color w:val="0070C0"/>
        </w:rPr>
        <w:tab/>
      </w:r>
      <w:r w:rsidRPr="00300D41">
        <w:t xml:space="preserve">Nous avons travaillé  la difficulté rencontrée par les populations des pays en développement pour </w:t>
      </w:r>
      <w:r w:rsidRPr="00300D41">
        <w:rPr>
          <w:b/>
        </w:rPr>
        <w:t>accéder à l’eau potable</w:t>
      </w:r>
      <w:r w:rsidRPr="00300D41">
        <w:t xml:space="preserve">. Si  la solution était l’invention d’un entrepreneur danois du nom de </w:t>
      </w:r>
      <w:proofErr w:type="spellStart"/>
      <w:r w:rsidRPr="00300D41">
        <w:t>Mikke</w:t>
      </w:r>
      <w:proofErr w:type="spellEnd"/>
      <w:r w:rsidRPr="00300D41">
        <w:t xml:space="preserve"> </w:t>
      </w:r>
      <w:proofErr w:type="spellStart"/>
      <w:r w:rsidRPr="00300D41">
        <w:t>Vestergaard</w:t>
      </w:r>
      <w:proofErr w:type="spellEnd"/>
      <w:r w:rsidRPr="00300D41">
        <w:t>,</w:t>
      </w:r>
      <w:r>
        <w:t xml:space="preserve"> </w:t>
      </w:r>
      <w:r w:rsidRPr="00300D41">
        <w:rPr>
          <w:b/>
        </w:rPr>
        <w:t xml:space="preserve">la </w:t>
      </w:r>
      <w:proofErr w:type="spellStart"/>
      <w:r w:rsidRPr="00300D41">
        <w:rPr>
          <w:b/>
        </w:rPr>
        <w:t>LifeStraw</w:t>
      </w:r>
      <w:proofErr w:type="spellEnd"/>
      <w:r w:rsidRPr="00300D41">
        <w:t xml:space="preserve"> (= paille de vie) ?</w:t>
      </w:r>
    </w:p>
    <w:p w:rsidR="006A382C" w:rsidRPr="00300D41" w:rsidRDefault="00300D41" w:rsidP="00300D41">
      <w:pPr>
        <w:rPr>
          <w:b/>
        </w:rPr>
      </w:pPr>
      <w:r w:rsidRPr="00300D41">
        <w:rPr>
          <w:b/>
        </w:rPr>
        <w:t>Accéder à l’information :</w:t>
      </w:r>
    </w:p>
    <w:p w:rsidR="00300D41" w:rsidRDefault="00300D41" w:rsidP="0057179D">
      <w:pPr>
        <w:pStyle w:val="Paragraphedeliste"/>
        <w:numPr>
          <w:ilvl w:val="0"/>
          <w:numId w:val="6"/>
        </w:numPr>
      </w:pPr>
      <w:r w:rsidRPr="00300D41">
        <w:t>Paris Match, N° 3494 du 4 au 11 mai 2016,</w:t>
      </w:r>
      <w:r>
        <w:t xml:space="preserve"> </w:t>
      </w:r>
      <w:r w:rsidRPr="00300D41">
        <w:t xml:space="preserve">article de Charlotte Anfray : </w:t>
      </w:r>
    </w:p>
    <w:p w:rsidR="00300D41" w:rsidRDefault="00D6369D" w:rsidP="00300D41">
      <w:hyperlink r:id="rId18" w:history="1">
        <w:r w:rsidR="00300D41" w:rsidRPr="0088597E">
          <w:rPr>
            <w:rStyle w:val="Lienhypertexte"/>
          </w:rPr>
          <w:t>http://www.parismatch.com/Actu/Environnement/Une-paille-transforme-l-eau-polluee-en-eau-potable-963373</w:t>
        </w:r>
      </w:hyperlink>
    </w:p>
    <w:p w:rsidR="00300D41" w:rsidRDefault="00300D41" w:rsidP="0057179D">
      <w:pPr>
        <w:pStyle w:val="Paragraphedeliste"/>
        <w:numPr>
          <w:ilvl w:val="0"/>
          <w:numId w:val="6"/>
        </w:numPr>
      </w:pPr>
      <w:r>
        <w:t>L</w:t>
      </w:r>
      <w:r w:rsidR="0057179D">
        <w:t xml:space="preserve">’  entreprise  </w:t>
      </w:r>
      <w:proofErr w:type="spellStart"/>
      <w:r w:rsidR="0057179D">
        <w:t>Vestergaard</w:t>
      </w:r>
      <w:proofErr w:type="spellEnd"/>
      <w:r w:rsidR="0057179D">
        <w:t xml:space="preserve">  </w:t>
      </w:r>
      <w:proofErr w:type="spellStart"/>
      <w:r w:rsidR="0057179D">
        <w:t>Frandsen</w:t>
      </w:r>
      <w:proofErr w:type="spellEnd"/>
      <w:r w:rsidR="0057179D">
        <w:t> :</w:t>
      </w:r>
    </w:p>
    <w:p w:rsidR="0057179D" w:rsidRDefault="00D6369D" w:rsidP="0057179D">
      <w:pPr>
        <w:ind w:left="360"/>
      </w:pPr>
      <w:hyperlink r:id="rId19" w:history="1">
        <w:r w:rsidR="0057179D" w:rsidRPr="0088597E">
          <w:rPr>
            <w:rStyle w:val="Lienhypertexte"/>
          </w:rPr>
          <w:t>http://www.cleantech-alps.com/fr/actualites/portraits/vestergaard-frandsen-ou-lentrepreneuriat-humanitaire-vd-14-628</w:t>
        </w:r>
      </w:hyperlink>
    </w:p>
    <w:p w:rsidR="0057179D" w:rsidRDefault="0057179D" w:rsidP="0057179D">
      <w:pPr>
        <w:pStyle w:val="Paragraphedeliste"/>
        <w:numPr>
          <w:ilvl w:val="0"/>
          <w:numId w:val="6"/>
        </w:numPr>
      </w:pPr>
      <w:r>
        <w:t>Le Point, 2-12-2015 :</w:t>
      </w:r>
    </w:p>
    <w:p w:rsidR="0057179D" w:rsidRPr="00300D41" w:rsidRDefault="00D6369D" w:rsidP="0057179D">
      <w:pPr>
        <w:ind w:left="360"/>
      </w:pPr>
      <w:hyperlink r:id="rId20" w:history="1">
        <w:r w:rsidR="0057179D" w:rsidRPr="0088597E">
          <w:rPr>
            <w:rStyle w:val="Lienhypertexte"/>
          </w:rPr>
          <w:t>http://www.lepoint.fr/innovation/mikkel-vestergaard-veut-depolluer-le-monde-avec-une-paille-magique-02-12-2015-1986613_1928.php</w:t>
        </w:r>
      </w:hyperlink>
    </w:p>
    <w:sectPr w:rsidR="0057179D" w:rsidRPr="00300D41" w:rsidSect="0010229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C3" w:rsidRDefault="00FB1CC3" w:rsidP="00FB1CC3">
      <w:pPr>
        <w:spacing w:after="0" w:line="240" w:lineRule="auto"/>
      </w:pPr>
      <w:r>
        <w:separator/>
      </w:r>
    </w:p>
  </w:endnote>
  <w:endnote w:type="continuationSeparator" w:id="0">
    <w:p w:rsidR="00FB1CC3" w:rsidRDefault="00FB1CC3" w:rsidP="00FB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26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FB1CC3" w:rsidRDefault="00FB1CC3">
            <w:pPr>
              <w:pStyle w:val="Pieddepage"/>
              <w:jc w:val="right"/>
            </w:pPr>
            <w:r>
              <w:t xml:space="preserve">Page </w:t>
            </w:r>
            <w:r w:rsidR="00D6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369D">
              <w:rPr>
                <w:b/>
                <w:sz w:val="24"/>
                <w:szCs w:val="24"/>
              </w:rPr>
              <w:fldChar w:fldCharType="separate"/>
            </w:r>
            <w:r w:rsidR="00026396">
              <w:rPr>
                <w:b/>
                <w:noProof/>
              </w:rPr>
              <w:t>3</w:t>
            </w:r>
            <w:r w:rsidR="00D6369D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6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369D">
              <w:rPr>
                <w:b/>
                <w:sz w:val="24"/>
                <w:szCs w:val="24"/>
              </w:rPr>
              <w:fldChar w:fldCharType="separate"/>
            </w:r>
            <w:r w:rsidR="00026396">
              <w:rPr>
                <w:b/>
                <w:noProof/>
              </w:rPr>
              <w:t>3</w:t>
            </w:r>
            <w:r w:rsidR="00D636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1CC3" w:rsidRDefault="00FB1CC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C3" w:rsidRDefault="00FB1CC3" w:rsidP="00FB1CC3">
      <w:pPr>
        <w:spacing w:after="0" w:line="240" w:lineRule="auto"/>
      </w:pPr>
      <w:r>
        <w:separator/>
      </w:r>
    </w:p>
  </w:footnote>
  <w:footnote w:type="continuationSeparator" w:id="0">
    <w:p w:rsidR="00FB1CC3" w:rsidRDefault="00FB1CC3" w:rsidP="00FB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4F2"/>
    <w:multiLevelType w:val="hybridMultilevel"/>
    <w:tmpl w:val="EAFAFFD4"/>
    <w:lvl w:ilvl="0" w:tplc="18282490">
      <w:numFmt w:val="bullet"/>
      <w:lvlText w:val=""/>
      <w:lvlJc w:val="left"/>
      <w:pPr>
        <w:ind w:left="24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43781DFF"/>
    <w:multiLevelType w:val="hybridMultilevel"/>
    <w:tmpl w:val="2A7099F6"/>
    <w:lvl w:ilvl="0" w:tplc="906E7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051D4"/>
    <w:multiLevelType w:val="hybridMultilevel"/>
    <w:tmpl w:val="C4569CC4"/>
    <w:lvl w:ilvl="0" w:tplc="906E7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1EC3"/>
    <w:multiLevelType w:val="multilevel"/>
    <w:tmpl w:val="BC1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172B72"/>
    <w:multiLevelType w:val="hybridMultilevel"/>
    <w:tmpl w:val="BBA05A12"/>
    <w:lvl w:ilvl="0" w:tplc="1A9C1F0E">
      <w:numFmt w:val="bullet"/>
      <w:lvlText w:val=""/>
      <w:lvlJc w:val="left"/>
      <w:pPr>
        <w:ind w:left="24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6D872479"/>
    <w:multiLevelType w:val="hybridMultilevel"/>
    <w:tmpl w:val="009477CE"/>
    <w:lvl w:ilvl="0" w:tplc="906E7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C0"/>
    <w:rsid w:val="00007083"/>
    <w:rsid w:val="000106CB"/>
    <w:rsid w:val="00026396"/>
    <w:rsid w:val="000455D2"/>
    <w:rsid w:val="000D1927"/>
    <w:rsid w:val="0010229C"/>
    <w:rsid w:val="00134930"/>
    <w:rsid w:val="001804C0"/>
    <w:rsid w:val="00180EF7"/>
    <w:rsid w:val="002D0B22"/>
    <w:rsid w:val="00300D41"/>
    <w:rsid w:val="0038503A"/>
    <w:rsid w:val="00486ADE"/>
    <w:rsid w:val="0049753A"/>
    <w:rsid w:val="0057179D"/>
    <w:rsid w:val="00617FFA"/>
    <w:rsid w:val="006A382C"/>
    <w:rsid w:val="00876420"/>
    <w:rsid w:val="008E46D2"/>
    <w:rsid w:val="00925928"/>
    <w:rsid w:val="00945B74"/>
    <w:rsid w:val="00A624CE"/>
    <w:rsid w:val="00B92285"/>
    <w:rsid w:val="00CE208C"/>
    <w:rsid w:val="00D61D9F"/>
    <w:rsid w:val="00D6369D"/>
    <w:rsid w:val="00D757A7"/>
    <w:rsid w:val="00E55FBD"/>
    <w:rsid w:val="00EE4BF6"/>
    <w:rsid w:val="00FB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06C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6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493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92285"/>
  </w:style>
  <w:style w:type="paragraph" w:styleId="NormalWeb">
    <w:name w:val="Normal (Web)"/>
    <w:basedOn w:val="Normal"/>
    <w:uiPriority w:val="99"/>
    <w:semiHidden/>
    <w:unhideWhenUsed/>
    <w:rsid w:val="006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382C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B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1CC3"/>
  </w:style>
  <w:style w:type="paragraph" w:styleId="Pieddepage">
    <w:name w:val="footer"/>
    <w:basedOn w:val="Normal"/>
    <w:link w:val="PieddepageCar"/>
    <w:uiPriority w:val="99"/>
    <w:unhideWhenUsed/>
    <w:rsid w:val="00FB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-replay.fr/redirection/17-05-16/des-milliards-dans-le-desert-arte-11603111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parismatch.com/Actu/Environnement/Une-paille-transforme-l-eau-polluee-en-eau-potable-96337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lemonde.fr/les-decodeurs/article/2016/05/12/quelles-sont-les-villes-les-plus-polluees-du-monde_4918199_4355770.htm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rennespalestine.fr/IMG/jpg/ressources_hydriques_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lepoint.fr/innovation/mikkel-vestergaard-veut-depolluer-le-monde-avec-une-paille-magique-02-12-2015-1986613_1928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m-france.org/analyses/Les-Palestiniens-ont-soif-de-justice-Les-restrictions-de-l-acces-a-l-eau-dans-les-Territoires-palestiniens-occupes-article-1424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defap.fr/etre-envoye/eappi/assoiffe-de-justice-repartition-de-leau-potable-en-israel-et-palestine" TargetMode="External"/><Relationship Id="rId19" Type="http://schemas.openxmlformats.org/officeDocument/2006/relationships/hyperlink" Target="http://www.cleantech-alps.com/fr/actualites/portraits/vestergaard-frandsen-ou-lentrepreneuriat-humanitaire-vd-14-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planete/article/2012/03/11/en-cisjordanie-meme-l-eau-est-une-arme_1655720_3244.html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2016-05-19T19:37:00Z</cp:lastPrinted>
  <dcterms:created xsi:type="dcterms:W3CDTF">2016-05-19T19:38:00Z</dcterms:created>
  <dcterms:modified xsi:type="dcterms:W3CDTF">2016-05-19T19:38:00Z</dcterms:modified>
</cp:coreProperties>
</file>