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jc w:val="center"/>
        <w:rPr>
          <w:rFonts w:asciiTheme="minorHAnsi" w:hAnsiTheme="minorHAnsi" w:cs="Tahoma"/>
          <w:b/>
          <w:color w:val="FF0000"/>
          <w:sz w:val="22"/>
          <w:szCs w:val="22"/>
        </w:rPr>
      </w:pPr>
      <w:r w:rsidRPr="0005436E">
        <w:rPr>
          <w:rFonts w:asciiTheme="minorHAnsi" w:hAnsiTheme="minorHAnsi" w:cs="Tahoma"/>
          <w:b/>
          <w:color w:val="FF0000"/>
          <w:sz w:val="22"/>
          <w:szCs w:val="22"/>
        </w:rPr>
        <w:t>Document 4 : La liberté de la presse dans le monde en 2015.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jc w:val="center"/>
        <w:rPr>
          <w:rFonts w:asciiTheme="minorHAnsi" w:hAnsiTheme="minorHAnsi" w:cs="Tahoma"/>
          <w:sz w:val="22"/>
          <w:szCs w:val="22"/>
        </w:rPr>
      </w:pPr>
      <w:r w:rsidRPr="0005436E">
        <w:rPr>
          <w:rFonts w:asciiTheme="minorHAnsi" w:hAnsiTheme="minorHAnsi" w:cs="Tahoma"/>
          <w:b/>
          <w:color w:val="00B050"/>
          <w:sz w:val="22"/>
          <w:szCs w:val="22"/>
        </w:rPr>
        <w:t>Compétence : rédiger.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107950</wp:posOffset>
            </wp:positionV>
            <wp:extent cx="4762500" cy="3438525"/>
            <wp:effectExtent l="19050" t="0" r="0" b="0"/>
            <wp:wrapSquare wrapText="bothSides"/>
            <wp:docPr id="7" name="Image 7" descr="Reporters sans Front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ers sans Frontiè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noProof/>
          <w:sz w:val="22"/>
          <w:szCs w:val="22"/>
        </w:rPr>
        <w:pict>
          <v:rect id="_x0000_s1028" style="position:absolute;margin-left:337.9pt;margin-top:28pt;width:24.75pt;height:15pt;z-index:251663360;mso-position-horizontal-relative:text;mso-position-vertical-relative:text"/>
        </w:pic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pict>
          <v:rect id="_x0000_s1029" style="position:absolute;margin-left:.75pt;margin-top:5.8pt;width:24.75pt;height:15pt;z-index:251664384"/>
        </w:pict>
      </w:r>
      <w:r>
        <w:rPr>
          <w:rFonts w:asciiTheme="minorHAnsi" w:hAnsiTheme="minorHAnsi" w:cs="Tahoma"/>
          <w:sz w:val="22"/>
          <w:szCs w:val="22"/>
        </w:rPr>
        <w:t xml:space="preserve">             Situation bonne.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pict>
          <v:rect id="_x0000_s1030" style="position:absolute;margin-left:.75pt;margin-top:6.85pt;width:24.75pt;height:15pt;z-index:251665408"/>
        </w:pict>
      </w:r>
      <w:r>
        <w:rPr>
          <w:rFonts w:asciiTheme="minorHAnsi" w:hAnsiTheme="minorHAnsi" w:cs="Tahoma"/>
          <w:sz w:val="22"/>
          <w:szCs w:val="22"/>
        </w:rPr>
        <w:t xml:space="preserve">            Situation plutôt bonne (jaune).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pict>
          <v:rect id="_x0000_s1026" style="position:absolute;margin-left:.75pt;margin-top:43.15pt;width:24.75pt;height:15pt;z-index:2516613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rFonts w:asciiTheme="minorHAnsi" w:hAnsiTheme="minorHAnsi" w:cs="Tahoma"/>
          <w:noProof/>
          <w:sz w:val="22"/>
          <w:szCs w:val="22"/>
        </w:rPr>
        <w:pict>
          <v:rect id="_x0000_s1031" style="position:absolute;margin-left:.75pt;margin-top:4.15pt;width:24.75pt;height:13.9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Theme="minorHAnsi" w:hAnsiTheme="minorHAnsi" w:cs="Tahoma"/>
          <w:sz w:val="22"/>
          <w:szCs w:val="22"/>
        </w:rPr>
        <w:t xml:space="preserve">             Problèmes sensibles (orange).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pict>
          <v:rect id="_x0000_s1027" style="position:absolute;margin-left:.75pt;margin-top:27.25pt;width:24.75pt;height:14.2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Theme="minorHAnsi" w:hAnsiTheme="minorHAnsi" w:cs="Tahoma"/>
          <w:sz w:val="22"/>
          <w:szCs w:val="22"/>
        </w:rPr>
        <w:t>Situation difficile (rouge).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Situation très grave.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b/>
          <w:sz w:val="22"/>
          <w:szCs w:val="22"/>
        </w:rPr>
      </w:pPr>
      <w:r w:rsidRPr="000C0445">
        <w:rPr>
          <w:rFonts w:asciiTheme="minorHAnsi" w:hAnsiTheme="minorHAnsi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84.75pt;margin-top:20.05pt;width:375pt;height:20.25pt;z-index:251668480">
            <v:textbox>
              <w:txbxContent>
                <w:p w:rsidR="008736A9" w:rsidRDefault="008736A9" w:rsidP="008736A9">
                  <w:pPr>
                    <w:jc w:val="center"/>
                  </w:pPr>
                  <w:r>
                    <w:t>Carte établie par l’ONG Reporters  Sans  Frontières.</w:t>
                  </w:r>
                </w:p>
              </w:txbxContent>
            </v:textbox>
          </v:shape>
        </w:pic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b/>
          <w:sz w:val="22"/>
          <w:szCs w:val="22"/>
        </w:rPr>
      </w:pPr>
    </w:p>
    <w:p w:rsidR="008736A9" w:rsidRPr="007A2EE2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b/>
          <w:sz w:val="22"/>
          <w:szCs w:val="22"/>
        </w:rPr>
      </w:pPr>
      <w:r w:rsidRPr="007A2EE2">
        <w:rPr>
          <w:rFonts w:asciiTheme="minorHAnsi" w:hAnsiTheme="minorHAnsi" w:cs="Tahoma"/>
          <w:b/>
          <w:sz w:val="22"/>
          <w:szCs w:val="22"/>
        </w:rPr>
        <w:t>Rédigez un article d’une dizaine de lignes sur la situation de la presse dans le monde en 2015.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66040</wp:posOffset>
            </wp:positionV>
            <wp:extent cx="409575" cy="381000"/>
            <wp:effectExtent l="19050" t="0" r="9525" b="0"/>
            <wp:wrapSquare wrapText="bothSides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sz w:val="22"/>
          <w:szCs w:val="22"/>
        </w:rPr>
        <w:t>Comment  rédiger ?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7A2EE2">
        <w:rPr>
          <w:rFonts w:asciiTheme="minorHAnsi" w:hAnsiTheme="minorHAnsi" w:cs="Tahoma"/>
          <w:b/>
          <w:sz w:val="22"/>
          <w:szCs w:val="22"/>
        </w:rPr>
        <w:t>1° Donnez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B2751">
        <w:rPr>
          <w:rFonts w:asciiTheme="minorHAnsi" w:hAnsiTheme="minorHAnsi" w:cs="Tahoma"/>
          <w:b/>
          <w:sz w:val="22"/>
          <w:szCs w:val="22"/>
        </w:rPr>
        <w:t>un titre</w:t>
      </w:r>
      <w:r>
        <w:rPr>
          <w:rFonts w:asciiTheme="minorHAnsi" w:hAnsiTheme="minorHAnsi" w:cs="Tahoma"/>
          <w:sz w:val="22"/>
          <w:szCs w:val="22"/>
        </w:rPr>
        <w:t xml:space="preserve"> à votre article. Le titre  doit annoncer l’événement, le fait,  </w:t>
      </w:r>
      <w:r w:rsidRPr="00FB2751">
        <w:rPr>
          <w:rFonts w:asciiTheme="minorHAnsi" w:hAnsiTheme="minorHAnsi"/>
          <w:sz w:val="22"/>
          <w:szCs w:val="22"/>
        </w:rPr>
        <w:t xml:space="preserve"> reprend</w:t>
      </w:r>
      <w:r>
        <w:rPr>
          <w:rFonts w:asciiTheme="minorHAnsi" w:hAnsiTheme="minorHAnsi"/>
          <w:sz w:val="22"/>
          <w:szCs w:val="22"/>
        </w:rPr>
        <w:t>re</w:t>
      </w:r>
      <w:r w:rsidRPr="00FB2751">
        <w:rPr>
          <w:rFonts w:asciiTheme="minorHAnsi" w:hAnsiTheme="minorHAnsi"/>
          <w:sz w:val="22"/>
          <w:szCs w:val="22"/>
        </w:rPr>
        <w:t xml:space="preserve"> l’information principale.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8736A9" w:rsidRPr="00FB2751" w:rsidRDefault="008736A9" w:rsidP="008736A9">
      <w:pPr>
        <w:pStyle w:val="NormalWeb"/>
        <w:shd w:val="clear" w:color="auto" w:fill="FFFFFF"/>
        <w:spacing w:after="384" w:afterAutospacing="0" w:line="36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7A2EE2">
        <w:rPr>
          <w:rFonts w:asciiTheme="minorHAnsi" w:hAnsiTheme="minorHAnsi" w:cs="Tahoma"/>
          <w:b/>
          <w:sz w:val="22"/>
          <w:szCs w:val="22"/>
        </w:rPr>
        <w:t>2° Rédigez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B2751">
        <w:rPr>
          <w:rFonts w:asciiTheme="minorHAnsi" w:hAnsiTheme="minorHAnsi" w:cs="Tahoma"/>
          <w:b/>
          <w:sz w:val="22"/>
          <w:szCs w:val="22"/>
        </w:rPr>
        <w:t xml:space="preserve">un </w:t>
      </w:r>
      <w:r w:rsidRPr="00FB2751">
        <w:rPr>
          <w:rFonts w:asciiTheme="minorHAnsi" w:hAnsiTheme="minorHAnsi"/>
          <w:b/>
          <w:sz w:val="22"/>
          <w:szCs w:val="22"/>
        </w:rPr>
        <w:t xml:space="preserve"> chapeau</w:t>
      </w:r>
      <w:r>
        <w:rPr>
          <w:rFonts w:asciiTheme="minorHAnsi" w:hAnsiTheme="minorHAnsi"/>
          <w:sz w:val="22"/>
          <w:szCs w:val="22"/>
        </w:rPr>
        <w:t xml:space="preserve">. Celui-ci </w:t>
      </w:r>
      <w:r w:rsidRPr="00FB2751">
        <w:rPr>
          <w:rFonts w:asciiTheme="minorHAnsi" w:hAnsiTheme="minorHAnsi"/>
          <w:sz w:val="22"/>
          <w:szCs w:val="22"/>
        </w:rPr>
        <w:t xml:space="preserve"> concentre en quelques </w:t>
      </w:r>
      <w:r>
        <w:rPr>
          <w:rFonts w:asciiTheme="minorHAnsi" w:hAnsiTheme="minorHAnsi"/>
          <w:sz w:val="22"/>
          <w:szCs w:val="22"/>
        </w:rPr>
        <w:t xml:space="preserve">mots ou </w:t>
      </w:r>
      <w:r w:rsidRPr="00FB2751">
        <w:rPr>
          <w:rFonts w:asciiTheme="minorHAnsi" w:hAnsiTheme="minorHAnsi"/>
          <w:sz w:val="22"/>
          <w:szCs w:val="22"/>
        </w:rPr>
        <w:t>lignes l'essentiel de l'information</w:t>
      </w:r>
      <w:r>
        <w:rPr>
          <w:rFonts w:asciiTheme="minorHAnsi" w:hAnsiTheme="minorHAnsi"/>
          <w:sz w:val="22"/>
          <w:szCs w:val="22"/>
        </w:rPr>
        <w:t xml:space="preserve"> que vous allez développer.</w:t>
      </w:r>
      <w:r w:rsidRPr="00FB2751">
        <w:rPr>
          <w:rFonts w:asciiTheme="minorHAnsi" w:hAnsiTheme="minorHAnsi"/>
          <w:sz w:val="22"/>
          <w:szCs w:val="22"/>
        </w:rPr>
        <w:t xml:space="preserve"> </w:t>
      </w:r>
    </w:p>
    <w:p w:rsidR="008736A9" w:rsidRDefault="008736A9" w:rsidP="008736A9">
      <w:pPr>
        <w:pStyle w:val="NormalWeb"/>
        <w:shd w:val="clear" w:color="auto" w:fill="FFFFFF"/>
        <w:spacing w:after="384" w:afterAutospacing="0" w:line="360" w:lineRule="atLeast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ab/>
      </w:r>
      <w:r w:rsidRPr="007A2EE2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3°  Rédigez le texte.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8B6506">
        <w:rPr>
          <w:rFonts w:ascii="Calibri" w:hAnsi="Calibri"/>
          <w:color w:val="000000"/>
          <w:sz w:val="22"/>
          <w:szCs w:val="22"/>
          <w:shd w:val="clear" w:color="auto" w:fill="FFFFFF"/>
        </w:rPr>
        <w:t>Que montre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le document  s</w:t>
      </w:r>
      <w:r w:rsidRPr="008B6506">
        <w:rPr>
          <w:rFonts w:ascii="Calibri" w:hAnsi="Calibri"/>
          <w:color w:val="000000"/>
          <w:sz w:val="22"/>
          <w:szCs w:val="22"/>
          <w:shd w:val="clear" w:color="auto" w:fill="FFFFFF"/>
        </w:rPr>
        <w:t>ur la situation de la liberté de la presse dans le monde ? Est-elle partout la même ?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8B6506">
        <w:rPr>
          <w:rFonts w:ascii="Calibri" w:hAnsi="Calibri"/>
          <w:color w:val="000000"/>
          <w:sz w:val="22"/>
          <w:szCs w:val="22"/>
          <w:shd w:val="clear" w:color="auto" w:fill="FFFFFF"/>
        </w:rPr>
        <w:t>D'après vous, pourquoi ?</w:t>
      </w:r>
    </w:p>
    <w:p w:rsidR="0010229C" w:rsidRDefault="008736A9" w:rsidP="008736A9">
      <w:pPr>
        <w:pStyle w:val="NormalWeb"/>
        <w:shd w:val="clear" w:color="auto" w:fill="FFFFFF"/>
        <w:spacing w:after="384" w:afterAutospacing="0" w:line="360" w:lineRule="atLeast"/>
        <w:jc w:val="both"/>
      </w:pPr>
      <w:r w:rsidRPr="007A2EE2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              4° Concluez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C76B7F">
        <w:rPr>
          <w:rFonts w:ascii="Calibri" w:hAnsi="Calibri"/>
          <w:color w:val="000000"/>
          <w:sz w:val="22"/>
          <w:szCs w:val="22"/>
          <w:shd w:val="clear" w:color="auto" w:fill="FFFFFF"/>
        </w:rPr>
        <w:t>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ur le rôle d’une presse libre.  </w:t>
      </w:r>
      <w:hyperlink r:id="rId6" w:history="1">
        <w:r w:rsidRPr="00C01FBC">
          <w:rPr>
            <w:rStyle w:val="Lienhypertexte"/>
            <w:rFonts w:asciiTheme="minorHAnsi" w:hAnsiTheme="minorHAnsi" w:cs="Tahoma"/>
            <w:sz w:val="22"/>
            <w:szCs w:val="22"/>
          </w:rPr>
          <w:t>https://fr.vikidia.org/wiki/Reporters_sans_Fronti%C3%A8res</w:t>
        </w:r>
      </w:hyperlink>
    </w:p>
    <w:sectPr w:rsidR="0010229C" w:rsidSect="001022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3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05436E" w:rsidRDefault="008736A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36E" w:rsidRDefault="008736A9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6A9"/>
    <w:rsid w:val="000455D2"/>
    <w:rsid w:val="000D1927"/>
    <w:rsid w:val="0010229C"/>
    <w:rsid w:val="008736A9"/>
    <w:rsid w:val="00925928"/>
    <w:rsid w:val="00945B74"/>
    <w:rsid w:val="009B2DDA"/>
    <w:rsid w:val="00A624CE"/>
    <w:rsid w:val="00D61D9F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36A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vikidia.org/wiki/Reporters_sans_Fronti%C3%A8r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>TOSHIBA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2017-01-29T13:56:00Z</dcterms:created>
  <dcterms:modified xsi:type="dcterms:W3CDTF">2017-01-29T13:57:00Z</dcterms:modified>
</cp:coreProperties>
</file>